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D501" w14:textId="05D30FC2" w:rsidR="00225BBA" w:rsidRPr="00225BBA" w:rsidRDefault="00225BBA">
      <w:pPr>
        <w:rPr>
          <w:b/>
          <w:bCs/>
          <w:sz w:val="28"/>
          <w:szCs w:val="28"/>
        </w:rPr>
      </w:pPr>
      <w:r w:rsidRPr="00225BBA">
        <w:rPr>
          <w:b/>
          <w:bCs/>
          <w:sz w:val="28"/>
          <w:szCs w:val="28"/>
        </w:rPr>
        <w:t xml:space="preserve">Report of Wirral u3a </w:t>
      </w:r>
      <w:r w:rsidR="008444C4" w:rsidRPr="00225BBA">
        <w:rPr>
          <w:b/>
          <w:bCs/>
          <w:sz w:val="28"/>
          <w:szCs w:val="28"/>
        </w:rPr>
        <w:t>AGM</w:t>
      </w:r>
      <w:r w:rsidR="008444C4" w:rsidRPr="00225BBA">
        <w:rPr>
          <w:b/>
          <w:bCs/>
          <w:sz w:val="28"/>
          <w:szCs w:val="28"/>
        </w:rPr>
        <w:t xml:space="preserve"> </w:t>
      </w:r>
      <w:r w:rsidR="008444C4">
        <w:rPr>
          <w:b/>
          <w:bCs/>
          <w:sz w:val="28"/>
          <w:szCs w:val="28"/>
        </w:rPr>
        <w:t xml:space="preserve">for </w:t>
      </w:r>
      <w:r w:rsidRPr="00225BBA">
        <w:rPr>
          <w:b/>
          <w:bCs/>
          <w:sz w:val="28"/>
          <w:szCs w:val="28"/>
        </w:rPr>
        <w:t>202</w:t>
      </w:r>
      <w:r w:rsidR="008444C4">
        <w:rPr>
          <w:b/>
          <w:bCs/>
          <w:sz w:val="28"/>
          <w:szCs w:val="28"/>
        </w:rPr>
        <w:t>4-2</w:t>
      </w:r>
      <w:r w:rsidR="005E4BDE">
        <w:rPr>
          <w:b/>
          <w:bCs/>
          <w:sz w:val="28"/>
          <w:szCs w:val="28"/>
        </w:rPr>
        <w:t>5</w:t>
      </w:r>
      <w:r w:rsidRPr="00225BBA">
        <w:rPr>
          <w:b/>
          <w:bCs/>
          <w:sz w:val="28"/>
          <w:szCs w:val="28"/>
        </w:rPr>
        <w:t xml:space="preserve"> </w:t>
      </w:r>
    </w:p>
    <w:p w14:paraId="6819B230" w14:textId="523D09DB" w:rsidR="00225BBA" w:rsidRPr="00B90F32" w:rsidRDefault="00225BBA">
      <w:pPr>
        <w:rPr>
          <w:i/>
          <w:iCs/>
        </w:rPr>
      </w:pPr>
      <w:r w:rsidRPr="00B90F32">
        <w:rPr>
          <w:i/>
          <w:iCs/>
        </w:rPr>
        <w:t>Please note that these are</w:t>
      </w:r>
      <w:r w:rsidR="00252578" w:rsidRPr="00B90F32">
        <w:rPr>
          <w:i/>
          <w:iCs/>
        </w:rPr>
        <w:t xml:space="preserve"> informal report of the meeting. A formal </w:t>
      </w:r>
      <w:r w:rsidR="005E4BDE" w:rsidRPr="00B90F32">
        <w:rPr>
          <w:i/>
          <w:iCs/>
        </w:rPr>
        <w:t xml:space="preserve">set of minutes will be presented for approval at the next AGM in </w:t>
      </w:r>
      <w:r w:rsidR="008444C4" w:rsidRPr="00B90F32">
        <w:rPr>
          <w:i/>
          <w:iCs/>
        </w:rPr>
        <w:t>2026.</w:t>
      </w:r>
    </w:p>
    <w:p w14:paraId="07A05BCD" w14:textId="27B8657A" w:rsidR="00593E45" w:rsidRDefault="00B17BA5">
      <w:r>
        <w:t>Our 39</w:t>
      </w:r>
      <w:r w:rsidRPr="00B17BA5">
        <w:rPr>
          <w:vertAlign w:val="superscript"/>
        </w:rPr>
        <w:t>th</w:t>
      </w:r>
      <w:r>
        <w:t xml:space="preserve"> Annual General Meeting was held at Upton Tennis club on Monday 28 April.</w:t>
      </w:r>
    </w:p>
    <w:p w14:paraId="410FFBB1" w14:textId="1ADAFDD4" w:rsidR="003D6CA3" w:rsidRDefault="00F528FC">
      <w:r>
        <w:t>Ros</w:t>
      </w:r>
      <w:r w:rsidR="0055672D">
        <w:t xml:space="preserve"> Bremner</w:t>
      </w:r>
      <w:r w:rsidR="00A42330">
        <w:t xml:space="preserve"> our Chair</w:t>
      </w:r>
      <w:r>
        <w:t xml:space="preserve"> opened the meeting by asking </w:t>
      </w:r>
      <w:r w:rsidR="00CD41A7">
        <w:t>the Group Co-ordinator</w:t>
      </w:r>
      <w:r w:rsidR="00861605">
        <w:t xml:space="preserve"> Steph </w:t>
      </w:r>
      <w:r w:rsidR="004037EB">
        <w:t>Hunte</w:t>
      </w:r>
      <w:r w:rsidR="002434CB">
        <w:t xml:space="preserve">r and all </w:t>
      </w:r>
      <w:r>
        <w:t>Group Leaders to raise thei</w:t>
      </w:r>
      <w:r w:rsidR="005F1933">
        <w:t>r hands to identify themselves to the assembled company and thanke</w:t>
      </w:r>
      <w:r w:rsidR="00321AE2">
        <w:t>d</w:t>
      </w:r>
      <w:r w:rsidR="005F1933">
        <w:t xml:space="preserve"> them all for their hard work</w:t>
      </w:r>
      <w:r w:rsidR="00321AE2">
        <w:t xml:space="preserve"> throughout the year.</w:t>
      </w:r>
    </w:p>
    <w:p w14:paraId="4ECAB9F8" w14:textId="36252DBB" w:rsidR="00321AE2" w:rsidRDefault="00114CA1">
      <w:r>
        <w:t xml:space="preserve">She went on to say that our move to Upton has been </w:t>
      </w:r>
      <w:r w:rsidR="0001797F">
        <w:t xml:space="preserve">successful and we </w:t>
      </w:r>
      <w:r w:rsidR="00BE78BA">
        <w:t>continue t</w:t>
      </w:r>
      <w:r w:rsidR="00F83960">
        <w:t>o</w:t>
      </w:r>
      <w:r w:rsidR="0001797F">
        <w:t xml:space="preserve"> </w:t>
      </w:r>
      <w:r w:rsidR="00DC4DB7">
        <w:t>attract new members.</w:t>
      </w:r>
    </w:p>
    <w:p w14:paraId="795109E1" w14:textId="40D5EAFE" w:rsidR="00DC4DB7" w:rsidRDefault="0055672D">
      <w:r>
        <w:t>She also thanked those standing down from the Committee this year, Dave Buckingham, Mo Kellett</w:t>
      </w:r>
      <w:r w:rsidR="00774FD7">
        <w:t xml:space="preserve"> and Janet Belton, for their contributions over the years.</w:t>
      </w:r>
    </w:p>
    <w:p w14:paraId="27D8A912" w14:textId="4BD3D4D4" w:rsidR="00C30F9B" w:rsidRDefault="00A16462">
      <w:r>
        <w:t xml:space="preserve">Giles Stacey, Treasurer then presented the </w:t>
      </w:r>
      <w:r w:rsidR="00A27848">
        <w:t>financial report</w:t>
      </w:r>
      <w:r w:rsidR="00D92B40">
        <w:t>, made available to all members before the meeting. The finances are in good shape and Giles was able to announce that the membership fee would remain at £10</w:t>
      </w:r>
      <w:r w:rsidR="00B01CA9">
        <w:t xml:space="preserve"> a year, and the fortnightly fee for meetings would also remain at £3.</w:t>
      </w:r>
    </w:p>
    <w:p w14:paraId="084F6FF2" w14:textId="50B8600D" w:rsidR="005207AF" w:rsidRDefault="005207AF">
      <w:r>
        <w:t xml:space="preserve">Dave Buckingham </w:t>
      </w:r>
      <w:r w:rsidR="00967D1D">
        <w:t xml:space="preserve">then gave the </w:t>
      </w:r>
      <w:r w:rsidR="00CD41A7">
        <w:t>Social Committee report, also made available before the meeting</w:t>
      </w:r>
      <w:r w:rsidR="002434CB">
        <w:t>. It has been a successful year of events</w:t>
      </w:r>
      <w:r w:rsidR="008827DC">
        <w:t xml:space="preserve">. The joint trips with </w:t>
      </w:r>
      <w:r w:rsidR="00817F6E">
        <w:t xml:space="preserve">Wallasey U3a were new this year and </w:t>
      </w:r>
      <w:r w:rsidR="00960CAB">
        <w:t xml:space="preserve">they </w:t>
      </w:r>
      <w:r w:rsidR="00E00239">
        <w:t xml:space="preserve">are a </w:t>
      </w:r>
      <w:r w:rsidR="00960CAB">
        <w:t>cost-effective</w:t>
      </w:r>
      <w:r w:rsidR="00E00239">
        <w:t xml:space="preserve"> way to undertake coach trips further afield</w:t>
      </w:r>
      <w:r w:rsidR="005E286C">
        <w:t>.</w:t>
      </w:r>
    </w:p>
    <w:p w14:paraId="5524E93D" w14:textId="3B09D0B5" w:rsidR="001B7293" w:rsidRDefault="005E286C">
      <w:r>
        <w:t xml:space="preserve">Much of </w:t>
      </w:r>
      <w:r w:rsidR="001E45B7">
        <w:t xml:space="preserve">the </w:t>
      </w:r>
      <w:r>
        <w:t xml:space="preserve">income generated by the Social Committee </w:t>
      </w:r>
      <w:r w:rsidR="009F60E4">
        <w:t xml:space="preserve">stems from the sale of raffle tickets before our meetings. Because of the healthy finances, Dave announced that </w:t>
      </w:r>
      <w:r w:rsidR="008602EE">
        <w:t>the Committee have agreed to subsidise the Anniversary Dinner</w:t>
      </w:r>
      <w:r w:rsidR="00193FB1">
        <w:t xml:space="preserve"> later this year by £5 a head for each member.</w:t>
      </w:r>
    </w:p>
    <w:p w14:paraId="4AC20894" w14:textId="77777777" w:rsidR="00AE58D2" w:rsidRDefault="001B7293">
      <w:r>
        <w:t xml:space="preserve">This year is our </w:t>
      </w:r>
      <w:r w:rsidR="00FA7EAB">
        <w:t>4</w:t>
      </w:r>
      <w:r>
        <w:t>0</w:t>
      </w:r>
      <w:r w:rsidRPr="001B7293">
        <w:rPr>
          <w:vertAlign w:val="superscript"/>
        </w:rPr>
        <w:t>th</w:t>
      </w:r>
      <w:r>
        <w:t xml:space="preserve"> anniversary and the dinner will be at Hulme Hall</w:t>
      </w:r>
      <w:r w:rsidR="000A1648">
        <w:t xml:space="preserve"> Port Sunlight.</w:t>
      </w:r>
    </w:p>
    <w:p w14:paraId="7825B83E" w14:textId="77777777" w:rsidR="00F941B7" w:rsidRDefault="00AE58D2">
      <w:r>
        <w:t xml:space="preserve">Elections to the Committee then took place. </w:t>
      </w:r>
    </w:p>
    <w:p w14:paraId="317ABAA7" w14:textId="4DC30596" w:rsidR="002B7D11" w:rsidRDefault="00F941B7">
      <w:r>
        <w:t>Valerie Wells</w:t>
      </w:r>
      <w:r w:rsidR="00CA1A85">
        <w:t xml:space="preserve"> was proposed and seconded for the post of Secretary, and Angela Green as a</w:t>
      </w:r>
      <w:r w:rsidR="009031BA">
        <w:t xml:space="preserve"> Member of the Committee. There wer</w:t>
      </w:r>
      <w:r w:rsidR="002B7D11">
        <w:t>e</w:t>
      </w:r>
      <w:r w:rsidR="009031BA">
        <w:t xml:space="preserve"> no other nominations a</w:t>
      </w:r>
      <w:r w:rsidR="002B7D11">
        <w:t>nd both were voted in.</w:t>
      </w:r>
    </w:p>
    <w:p w14:paraId="73BD3B15" w14:textId="04006E47" w:rsidR="00D7549D" w:rsidRPr="00235348" w:rsidRDefault="00D7549D">
      <w:pPr>
        <w:rPr>
          <w:vertAlign w:val="superscript"/>
        </w:rPr>
      </w:pPr>
      <w:r>
        <w:t>There were no nominations for</w:t>
      </w:r>
      <w:r w:rsidR="00230FB2">
        <w:t xml:space="preserve"> Vice Chair and this post remains vacant.</w:t>
      </w:r>
    </w:p>
    <w:p w14:paraId="1965E6BD" w14:textId="3BC28BD2" w:rsidR="005E286C" w:rsidRPr="00DC4DB7" w:rsidRDefault="00193FB1">
      <w:pPr>
        <w:rPr>
          <w:strike/>
        </w:rPr>
      </w:pPr>
      <w:r>
        <w:t xml:space="preserve"> </w:t>
      </w:r>
    </w:p>
    <w:sectPr w:rsidR="005E286C" w:rsidRPr="00DC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72905879">
    <w:abstractNumId w:val="0"/>
  </w:num>
  <w:num w:numId="2" w16cid:durableId="1151290044">
    <w:abstractNumId w:val="0"/>
  </w:num>
  <w:num w:numId="3" w16cid:durableId="157501694">
    <w:abstractNumId w:val="0"/>
  </w:num>
  <w:num w:numId="4" w16cid:durableId="1688289408">
    <w:abstractNumId w:val="0"/>
  </w:num>
  <w:num w:numId="5" w16cid:durableId="1177233952">
    <w:abstractNumId w:val="0"/>
  </w:num>
  <w:num w:numId="6" w16cid:durableId="1866363875">
    <w:abstractNumId w:val="0"/>
  </w:num>
  <w:num w:numId="7" w16cid:durableId="1983924147">
    <w:abstractNumId w:val="0"/>
  </w:num>
  <w:num w:numId="8" w16cid:durableId="1272544213">
    <w:abstractNumId w:val="0"/>
  </w:num>
  <w:num w:numId="9" w16cid:durableId="1573194070">
    <w:abstractNumId w:val="0"/>
  </w:num>
  <w:num w:numId="10" w16cid:durableId="58676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A5"/>
    <w:rsid w:val="0001797F"/>
    <w:rsid w:val="00063E96"/>
    <w:rsid w:val="000A1648"/>
    <w:rsid w:val="00114CA1"/>
    <w:rsid w:val="00193FB1"/>
    <w:rsid w:val="001B7293"/>
    <w:rsid w:val="001E45B7"/>
    <w:rsid w:val="001F0078"/>
    <w:rsid w:val="00225BBA"/>
    <w:rsid w:val="00230FB2"/>
    <w:rsid w:val="00235348"/>
    <w:rsid w:val="002434CB"/>
    <w:rsid w:val="00252578"/>
    <w:rsid w:val="002B7D11"/>
    <w:rsid w:val="00321AE2"/>
    <w:rsid w:val="003D6CA3"/>
    <w:rsid w:val="004037EB"/>
    <w:rsid w:val="00407C96"/>
    <w:rsid w:val="005207AF"/>
    <w:rsid w:val="0055672D"/>
    <w:rsid w:val="00593E45"/>
    <w:rsid w:val="005E286C"/>
    <w:rsid w:val="005E4BDE"/>
    <w:rsid w:val="005F1933"/>
    <w:rsid w:val="006D2B57"/>
    <w:rsid w:val="00774FD7"/>
    <w:rsid w:val="00817F6E"/>
    <w:rsid w:val="008444C4"/>
    <w:rsid w:val="008602EE"/>
    <w:rsid w:val="00861605"/>
    <w:rsid w:val="008827DC"/>
    <w:rsid w:val="009031BA"/>
    <w:rsid w:val="00960CAB"/>
    <w:rsid w:val="00962679"/>
    <w:rsid w:val="00967D1D"/>
    <w:rsid w:val="009F60E4"/>
    <w:rsid w:val="00A16462"/>
    <w:rsid w:val="00A27848"/>
    <w:rsid w:val="00A34F03"/>
    <w:rsid w:val="00A42330"/>
    <w:rsid w:val="00A512B5"/>
    <w:rsid w:val="00AC4FE3"/>
    <w:rsid w:val="00AE58D2"/>
    <w:rsid w:val="00B01CA9"/>
    <w:rsid w:val="00B17BA5"/>
    <w:rsid w:val="00B63E07"/>
    <w:rsid w:val="00B90F32"/>
    <w:rsid w:val="00BE78BA"/>
    <w:rsid w:val="00C30F9B"/>
    <w:rsid w:val="00CA1A85"/>
    <w:rsid w:val="00CD41A7"/>
    <w:rsid w:val="00D7549D"/>
    <w:rsid w:val="00D92B40"/>
    <w:rsid w:val="00DC4DB7"/>
    <w:rsid w:val="00E00239"/>
    <w:rsid w:val="00E7448D"/>
    <w:rsid w:val="00E768CF"/>
    <w:rsid w:val="00F415A8"/>
    <w:rsid w:val="00F528FC"/>
    <w:rsid w:val="00F83960"/>
    <w:rsid w:val="00F941B7"/>
    <w:rsid w:val="00FA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9F93"/>
  <w15:chartTrackingRefBased/>
  <w15:docId w15:val="{45E39095-5DB6-4E3A-9264-3F804AEB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D2"/>
  </w:style>
  <w:style w:type="paragraph" w:styleId="Heading1">
    <w:name w:val="heading 1"/>
    <w:basedOn w:val="Normal"/>
    <w:next w:val="Normal"/>
    <w:link w:val="Heading1Char"/>
    <w:uiPriority w:val="9"/>
    <w:qFormat/>
    <w:rsid w:val="00AE58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D2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D2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D2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D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D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D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D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D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D2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D2"/>
  </w:style>
  <w:style w:type="character" w:customStyle="1" w:styleId="Heading7Char">
    <w:name w:val="Heading 7 Char"/>
    <w:basedOn w:val="DefaultParagraphFont"/>
    <w:link w:val="Heading7"/>
    <w:uiPriority w:val="9"/>
    <w:semiHidden/>
    <w:rsid w:val="00AE58D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D2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D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E58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8D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D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58D2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E58D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8D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D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D2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58D2"/>
    <w:rPr>
      <w:b/>
      <w:bCs/>
      <w:smallCaps/>
      <w:color w:val="404040" w:themeColor="text1" w:themeTint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58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AE58D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58D2"/>
    <w:rPr>
      <w:i/>
      <w:iCs/>
      <w:color w:val="auto"/>
    </w:rPr>
  </w:style>
  <w:style w:type="paragraph" w:styleId="NoSpacing">
    <w:name w:val="No Spacing"/>
    <w:uiPriority w:val="1"/>
    <w:qFormat/>
    <w:rsid w:val="00AE58D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E5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58D2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AE58D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8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Wells</dc:creator>
  <cp:keywords/>
  <dc:description/>
  <cp:lastModifiedBy>Joy Clancy</cp:lastModifiedBy>
  <cp:revision>20</cp:revision>
  <dcterms:created xsi:type="dcterms:W3CDTF">2025-05-01T08:00:00Z</dcterms:created>
  <dcterms:modified xsi:type="dcterms:W3CDTF">2025-07-21T15:12:00Z</dcterms:modified>
</cp:coreProperties>
</file>